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4D0DE8" w:rsidP="0026701A">
      <w:pPr>
        <w:keepNext/>
        <w:keepLines/>
        <w:pageBreakBefore/>
        <w:rPr>
          <w:b/>
          <w:sz w:val="24"/>
          <w:u w:val="single"/>
        </w:rPr>
      </w:pPr>
      <w:r>
        <w:rPr>
          <w:b/>
          <w:sz w:val="24"/>
          <w:u w:val="single"/>
        </w:rPr>
        <w:t xml:space="preserve">SKID RESISTANT THERMOPLASTIC </w:t>
      </w:r>
      <w:r w:rsidR="00FE26E7" w:rsidRPr="00FE26E7">
        <w:rPr>
          <w:b/>
          <w:sz w:val="24"/>
          <w:u w:val="single"/>
        </w:rPr>
        <w:t>BICYCLE SYMBOLS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FE26E7" w:rsidP="0026701A">
            <w:pPr>
              <w:keepNext/>
              <w:keepLines/>
              <w:jc w:val="both"/>
              <w:rPr>
                <w:sz w:val="16"/>
                <w:szCs w:val="16"/>
              </w:rPr>
            </w:pPr>
            <w:r w:rsidRPr="00FE26E7">
              <w:rPr>
                <w:sz w:val="16"/>
                <w:szCs w:val="16"/>
              </w:rPr>
              <w:t>(5-16-11)</w:t>
            </w:r>
          </w:p>
        </w:tc>
        <w:tc>
          <w:tcPr>
            <w:tcW w:w="3192" w:type="dxa"/>
          </w:tcPr>
          <w:p w:rsidR="00A10045" w:rsidRPr="00A10045" w:rsidRDefault="00FE26E7" w:rsidP="0026701A">
            <w:pPr>
              <w:keepNext/>
              <w:keepLines/>
              <w:jc w:val="center"/>
              <w:rPr>
                <w:sz w:val="16"/>
                <w:szCs w:val="16"/>
              </w:rPr>
            </w:pPr>
            <w:r>
              <w:rPr>
                <w:sz w:val="16"/>
                <w:szCs w:val="16"/>
              </w:rPr>
              <w:t>1205</w:t>
            </w:r>
          </w:p>
        </w:tc>
        <w:tc>
          <w:tcPr>
            <w:tcW w:w="3192" w:type="dxa"/>
          </w:tcPr>
          <w:p w:rsidR="00A10045" w:rsidRPr="00A10045" w:rsidRDefault="00FE26E7" w:rsidP="0026701A">
            <w:pPr>
              <w:keepNext/>
              <w:keepLines/>
              <w:jc w:val="right"/>
              <w:rPr>
                <w:sz w:val="16"/>
                <w:szCs w:val="16"/>
              </w:rPr>
            </w:pPr>
            <w:r>
              <w:rPr>
                <w:sz w:val="16"/>
                <w:szCs w:val="16"/>
              </w:rPr>
              <w:t>SPD 12-150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FE26E7" w:rsidRPr="00FE26E7" w:rsidRDefault="00FE26E7" w:rsidP="00FE26E7">
      <w:pPr>
        <w:jc w:val="both"/>
        <w:rPr>
          <w:sz w:val="24"/>
          <w:szCs w:val="22"/>
        </w:rPr>
      </w:pPr>
      <w:r w:rsidRPr="00FE26E7">
        <w:rPr>
          <w:sz w:val="24"/>
          <w:szCs w:val="22"/>
        </w:rPr>
        <w:t xml:space="preserve">Skid Resistant Thermoplastic Bicycle Symbols which includes the Helmeted Bicycle Symbols with Straight Arrow and the Shared Lane Marking Symbols shall be installed in accordance with Section 1205 of the </w:t>
      </w:r>
      <w:r w:rsidRPr="00FE26E7">
        <w:rPr>
          <w:i/>
          <w:sz w:val="24"/>
          <w:szCs w:val="22"/>
        </w:rPr>
        <w:t>201</w:t>
      </w:r>
      <w:r w:rsidR="00CB1F4A">
        <w:rPr>
          <w:i/>
          <w:sz w:val="24"/>
          <w:szCs w:val="22"/>
        </w:rPr>
        <w:t>8</w:t>
      </w:r>
      <w:bookmarkStart w:id="0" w:name="_GoBack"/>
      <w:bookmarkEnd w:id="0"/>
      <w:r w:rsidRPr="00FE26E7">
        <w:rPr>
          <w:i/>
          <w:sz w:val="24"/>
          <w:szCs w:val="22"/>
        </w:rPr>
        <w:t xml:space="preserve"> Standard Specifications</w:t>
      </w:r>
      <w:r w:rsidRPr="00FE26E7">
        <w:rPr>
          <w:sz w:val="24"/>
          <w:szCs w:val="22"/>
        </w:rPr>
        <w:t xml:space="preserve"> and the following:</w:t>
      </w:r>
    </w:p>
    <w:p w:rsidR="00FE26E7" w:rsidRPr="00FE26E7" w:rsidRDefault="00FE26E7" w:rsidP="00FE26E7">
      <w:pPr>
        <w:jc w:val="both"/>
        <w:rPr>
          <w:sz w:val="24"/>
          <w:szCs w:val="22"/>
        </w:rPr>
      </w:pPr>
    </w:p>
    <w:p w:rsidR="00FE26E7" w:rsidRPr="00FE26E7" w:rsidRDefault="00FE26E7" w:rsidP="00FE26E7">
      <w:pPr>
        <w:jc w:val="both"/>
        <w:rPr>
          <w:sz w:val="24"/>
          <w:szCs w:val="22"/>
        </w:rPr>
      </w:pPr>
      <w:r w:rsidRPr="00FE26E7">
        <w:rPr>
          <w:sz w:val="24"/>
          <w:szCs w:val="22"/>
        </w:rPr>
        <w:t xml:space="preserve">The markings shall be of the color, length, thickness and width as specified herein, or as directed by the </w:t>
      </w:r>
      <w:r>
        <w:rPr>
          <w:sz w:val="24"/>
          <w:szCs w:val="22"/>
        </w:rPr>
        <w:t>E</w:t>
      </w:r>
      <w:r w:rsidRPr="00FE26E7">
        <w:rPr>
          <w:sz w:val="24"/>
          <w:szCs w:val="22"/>
        </w:rPr>
        <w:t xml:space="preserve">ngineer or inspector.  These markings shall be installed at the locations specified in the plans or where directed by the </w:t>
      </w:r>
      <w:r>
        <w:rPr>
          <w:sz w:val="24"/>
          <w:szCs w:val="22"/>
        </w:rPr>
        <w:t>E</w:t>
      </w:r>
      <w:r w:rsidRPr="00FE26E7">
        <w:rPr>
          <w:sz w:val="24"/>
          <w:szCs w:val="22"/>
        </w:rPr>
        <w:t>ngineer or inspector</w:t>
      </w:r>
      <w:r>
        <w:rPr>
          <w:sz w:val="24"/>
          <w:szCs w:val="22"/>
        </w:rPr>
        <w:t>.</w:t>
      </w:r>
    </w:p>
    <w:p w:rsidR="00FE26E7" w:rsidRPr="00FE26E7" w:rsidRDefault="00FE26E7" w:rsidP="00FE26E7">
      <w:pPr>
        <w:jc w:val="both"/>
        <w:rPr>
          <w:sz w:val="24"/>
          <w:szCs w:val="22"/>
        </w:rPr>
      </w:pPr>
    </w:p>
    <w:p w:rsidR="00FE26E7" w:rsidRPr="00FE26E7" w:rsidRDefault="00FE26E7" w:rsidP="00FE26E7">
      <w:pPr>
        <w:jc w:val="both"/>
        <w:rPr>
          <w:b/>
          <w:sz w:val="24"/>
          <w:szCs w:val="22"/>
        </w:rPr>
      </w:pPr>
      <w:r w:rsidRPr="00FE26E7">
        <w:rPr>
          <w:b/>
          <w:sz w:val="24"/>
          <w:szCs w:val="22"/>
        </w:rPr>
        <w:t>Material</w:t>
      </w:r>
    </w:p>
    <w:p w:rsidR="00FE26E7" w:rsidRPr="00FE26E7" w:rsidRDefault="00FE26E7" w:rsidP="00FE26E7">
      <w:pPr>
        <w:jc w:val="both"/>
        <w:rPr>
          <w:sz w:val="24"/>
          <w:szCs w:val="22"/>
        </w:rPr>
      </w:pPr>
    </w:p>
    <w:p w:rsidR="00FE26E7" w:rsidRPr="00FE26E7" w:rsidRDefault="00FE26E7" w:rsidP="00FE26E7">
      <w:pPr>
        <w:jc w:val="both"/>
        <w:rPr>
          <w:sz w:val="24"/>
          <w:szCs w:val="22"/>
        </w:rPr>
      </w:pPr>
      <w:r w:rsidRPr="00FE26E7">
        <w:rPr>
          <w:sz w:val="24"/>
          <w:szCs w:val="22"/>
        </w:rPr>
        <w:t>When applying Skid Resistant Thermoplastic Bicycle Symbols, the contractor shall only use heated in place skid resistant thermoplastic markings that are approved by the Department.</w:t>
      </w:r>
    </w:p>
    <w:p w:rsidR="00FE26E7" w:rsidRPr="00FE26E7" w:rsidRDefault="00FE26E7" w:rsidP="00FE26E7">
      <w:pPr>
        <w:jc w:val="both"/>
        <w:rPr>
          <w:sz w:val="24"/>
          <w:szCs w:val="22"/>
        </w:rPr>
      </w:pPr>
    </w:p>
    <w:p w:rsidR="00FE26E7" w:rsidRPr="00FE26E7" w:rsidRDefault="00FE26E7" w:rsidP="00FE26E7">
      <w:pPr>
        <w:jc w:val="both"/>
        <w:rPr>
          <w:b/>
          <w:sz w:val="24"/>
          <w:szCs w:val="22"/>
        </w:rPr>
      </w:pPr>
      <w:r w:rsidRPr="00FE26E7">
        <w:rPr>
          <w:b/>
          <w:sz w:val="24"/>
          <w:szCs w:val="22"/>
        </w:rPr>
        <w:t>Construction Methods</w:t>
      </w:r>
    </w:p>
    <w:p w:rsidR="00FE26E7" w:rsidRPr="00FE26E7" w:rsidRDefault="00FE26E7" w:rsidP="00FE26E7">
      <w:pPr>
        <w:jc w:val="both"/>
        <w:rPr>
          <w:sz w:val="24"/>
          <w:szCs w:val="22"/>
        </w:rPr>
      </w:pPr>
    </w:p>
    <w:p w:rsidR="00FE26E7" w:rsidRPr="00FE26E7" w:rsidRDefault="00FE26E7" w:rsidP="00FE26E7">
      <w:pPr>
        <w:jc w:val="both"/>
        <w:rPr>
          <w:sz w:val="24"/>
          <w:szCs w:val="22"/>
        </w:rPr>
      </w:pPr>
      <w:r w:rsidRPr="00FE26E7">
        <w:rPr>
          <w:sz w:val="24"/>
          <w:szCs w:val="22"/>
        </w:rPr>
        <w:t>The Skid Resistant Thermoplastic Bicycle Symbols shall be heated in place and applied in accordance with the manufacturer’s recommendations on clean and dry surfaces.  Marking configurations shall be in accordance with the “Manual on Uniform Traffic Control Devi</w:t>
      </w:r>
      <w:r w:rsidR="00B90B7B">
        <w:rPr>
          <w:sz w:val="24"/>
          <w:szCs w:val="22"/>
        </w:rPr>
        <w:t>c</w:t>
      </w:r>
      <w:r w:rsidRPr="00FE26E7">
        <w:rPr>
          <w:sz w:val="24"/>
          <w:szCs w:val="22"/>
        </w:rPr>
        <w:t xml:space="preserve">es” or as directed by the </w:t>
      </w:r>
      <w:r>
        <w:rPr>
          <w:sz w:val="24"/>
          <w:szCs w:val="22"/>
        </w:rPr>
        <w:t>E</w:t>
      </w:r>
      <w:r w:rsidRPr="00FE26E7">
        <w:rPr>
          <w:sz w:val="24"/>
          <w:szCs w:val="22"/>
        </w:rPr>
        <w:t>ngineer or inspector.</w:t>
      </w:r>
    </w:p>
    <w:p w:rsidR="00FE26E7" w:rsidRPr="00FE26E7" w:rsidRDefault="00FE26E7" w:rsidP="00FE26E7">
      <w:pPr>
        <w:jc w:val="both"/>
        <w:rPr>
          <w:sz w:val="24"/>
          <w:szCs w:val="22"/>
        </w:rPr>
      </w:pPr>
    </w:p>
    <w:p w:rsidR="00FE26E7" w:rsidRPr="00FE26E7" w:rsidRDefault="00FE26E7" w:rsidP="00FE26E7">
      <w:pPr>
        <w:jc w:val="both"/>
        <w:rPr>
          <w:b/>
          <w:sz w:val="24"/>
          <w:szCs w:val="22"/>
        </w:rPr>
      </w:pPr>
      <w:r w:rsidRPr="00FE26E7">
        <w:rPr>
          <w:b/>
          <w:sz w:val="24"/>
          <w:szCs w:val="22"/>
        </w:rPr>
        <w:t>Measurement and Payment</w:t>
      </w:r>
    </w:p>
    <w:p w:rsidR="00FE26E7" w:rsidRPr="00FE26E7" w:rsidRDefault="00FE26E7" w:rsidP="00FE26E7">
      <w:pPr>
        <w:jc w:val="both"/>
        <w:rPr>
          <w:sz w:val="24"/>
          <w:szCs w:val="22"/>
        </w:rPr>
      </w:pPr>
    </w:p>
    <w:p w:rsidR="00FE26E7" w:rsidRPr="00FE26E7" w:rsidRDefault="00FE26E7" w:rsidP="00FE26E7">
      <w:pPr>
        <w:jc w:val="both"/>
        <w:rPr>
          <w:sz w:val="24"/>
          <w:szCs w:val="22"/>
        </w:rPr>
      </w:pPr>
      <w:r w:rsidRPr="00FE26E7">
        <w:rPr>
          <w:i/>
          <w:sz w:val="24"/>
          <w:szCs w:val="22"/>
        </w:rPr>
        <w:t>Skid Resistant Thermoplastic Bicycle Symbols</w:t>
      </w:r>
      <w:r w:rsidRPr="00FE26E7">
        <w:rPr>
          <w:sz w:val="24"/>
          <w:szCs w:val="22"/>
        </w:rPr>
        <w:t xml:space="preserve"> will be measured and paid as the actual number of symbols being applied. </w:t>
      </w:r>
      <w:r w:rsidR="00B90B7B">
        <w:rPr>
          <w:sz w:val="24"/>
          <w:szCs w:val="22"/>
        </w:rPr>
        <w:t xml:space="preserve"> </w:t>
      </w:r>
      <w:r w:rsidRPr="00FE26E7">
        <w:rPr>
          <w:sz w:val="24"/>
          <w:szCs w:val="22"/>
        </w:rPr>
        <w:t>Such price and payment shall be full compensation for applying and all incidentals necessary for the placement of the symbols.</w:t>
      </w:r>
    </w:p>
    <w:p w:rsidR="00FE26E7" w:rsidRPr="00FE26E7" w:rsidRDefault="00FE26E7" w:rsidP="00FE26E7">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FE26E7" w:rsidP="00FA0975">
            <w:pPr>
              <w:keepLines/>
              <w:rPr>
                <w:sz w:val="24"/>
              </w:rPr>
            </w:pPr>
            <w:r w:rsidRPr="00FE26E7">
              <w:rPr>
                <w:sz w:val="24"/>
                <w:szCs w:val="22"/>
              </w:rPr>
              <w:t>Thermoplastic Pavement Marking Symbol (90mils)</w:t>
            </w:r>
          </w:p>
        </w:tc>
        <w:tc>
          <w:tcPr>
            <w:tcW w:w="2700" w:type="dxa"/>
          </w:tcPr>
          <w:p w:rsidR="00FA0975" w:rsidRPr="00FA0975" w:rsidRDefault="00FA0975" w:rsidP="00FA0975">
            <w:pPr>
              <w:keepNext/>
              <w:keepLines/>
              <w:rPr>
                <w:sz w:val="24"/>
              </w:rPr>
            </w:pPr>
            <w:r w:rsidRPr="00FA0975">
              <w:rPr>
                <w:sz w:val="24"/>
              </w:rPr>
              <w:t>Each</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4D0DE8"/>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90B7B"/>
    <w:rsid w:val="00C55039"/>
    <w:rsid w:val="00C61079"/>
    <w:rsid w:val="00C81338"/>
    <w:rsid w:val="00C81468"/>
    <w:rsid w:val="00CB1F4A"/>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E2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28F2F6-5127-4018-B0BE-9ECC680B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2011-05</Let_x0020_Date>
    <Provision xmlns="784a3e5a-d042-400c-82be-d2d1c9c2e623">Skid Resistant Thermoplastic Bicycle Symbols</Provision>
    <_dlc_DocId xmlns="16f00c2e-ac5c-418b-9f13-a0771dbd417d">CONNECT-483-109</_dlc_DocId>
    <No_x002e_ xmlns="784a3e5a-d042-400c-82be-d2d1c9c2e623">SPD 12</No_x002e_>
    <_dlc_DocIdUrl xmlns="16f00c2e-ac5c-418b-9f13-a0771dbd417d">
      <Url>https://connect.ncdot.gov/resources/Specifications/_layouts/15/DocIdRedir.aspx?ID=CONNECT-483-109</Url>
      <Description>CONNECT-483-109</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9B03F-A0A1-472A-9069-88F365A81A99}"/>
</file>

<file path=customXml/itemProps2.xml><?xml version="1.0" encoding="utf-8"?>
<ds:datastoreItem xmlns:ds="http://schemas.openxmlformats.org/officeDocument/2006/customXml" ds:itemID="{9F5C5E1E-DD6F-4FBE-8E17-BACF1F96453B}"/>
</file>

<file path=customXml/itemProps3.xml><?xml version="1.0" encoding="utf-8"?>
<ds:datastoreItem xmlns:ds="http://schemas.openxmlformats.org/officeDocument/2006/customXml" ds:itemID="{16F3AD22-9946-4564-B048-0A4592E06907}"/>
</file>

<file path=customXml/itemProps4.xml><?xml version="1.0" encoding="utf-8"?>
<ds:datastoreItem xmlns:ds="http://schemas.openxmlformats.org/officeDocument/2006/customXml" ds:itemID="{F10CCFC3-B004-4FF3-B680-33C81B8D8BD5}"/>
</file>

<file path=customXml/itemProps5.xml><?xml version="1.0" encoding="utf-8"?>
<ds:datastoreItem xmlns:ds="http://schemas.openxmlformats.org/officeDocument/2006/customXml" ds:itemID="{6683A94F-114A-4285-8AA4-0DC5D18ADDAD}"/>
</file>

<file path=customXml/itemProps6.xml><?xml version="1.0" encoding="utf-8"?>
<ds:datastoreItem xmlns:ds="http://schemas.openxmlformats.org/officeDocument/2006/customXml" ds:itemID="{72C75F7D-1649-4CEB-8294-A46A69D014D6}"/>
</file>

<file path=docProps/app.xml><?xml version="1.0" encoding="utf-8"?>
<Properties xmlns="http://schemas.openxmlformats.org/officeDocument/2006/extended-properties" xmlns:vt="http://schemas.openxmlformats.org/officeDocument/2006/docPropsVTypes">
  <Template>Normal</Template>
  <TotalTime>12</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5</cp:revision>
  <cp:lastPrinted>2012-01-09T21:39:00Z</cp:lastPrinted>
  <dcterms:created xsi:type="dcterms:W3CDTF">2014-02-19T20:08:00Z</dcterms:created>
  <dcterms:modified xsi:type="dcterms:W3CDTF">2017-11-15T15:20:00Z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10900</vt:r8>
  </property>
  <property fmtid="{D5CDD505-2E9C-101B-9397-08002B2CF9AE}" pid="3" name="_dlc_DocIdItemGuid">
    <vt:lpwstr>9be74c96-8e7e-4805-90bd-b49d9401d062</vt:lpwstr>
  </property>
  <property fmtid="{D5CDD505-2E9C-101B-9397-08002B2CF9AE}" pid="5" name="ContentTypeId">
    <vt:lpwstr>0x010100B87C9378A4E4F943AD77D3B768D40520</vt:lpwstr>
  </property>
</Properties>
</file>